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797B" w:rsidRPr="003A427F">
        <w:trPr>
          <w:trHeight w:hRule="exact" w:val="1750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3A427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A427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6797B" w:rsidRPr="003A427F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797B" w:rsidRPr="003A427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6797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797B">
        <w:trPr>
          <w:trHeight w:hRule="exact" w:val="26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 w:rsidRPr="003A427F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6797B" w:rsidRPr="003A427F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797B">
        <w:trPr>
          <w:trHeight w:hRule="exact" w:val="1135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Менеджмент в рекламе и связях с общественностью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Б1.О.06.10</w:t>
            </w:r>
          </w:p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797B" w:rsidRPr="003C49AC">
        <w:trPr>
          <w:trHeight w:hRule="exact" w:val="1396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97B" w:rsidRPr="003C49AC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797B" w:rsidRPr="003C49AC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6797B" w:rsidRPr="003C49AC">
        <w:trPr>
          <w:trHeight w:hRule="exact" w:val="416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155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 w:rsidRPr="003C49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6797B" w:rsidRPr="003C49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6797B" w:rsidRPr="003C49A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679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797B" w:rsidRDefault="00B679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24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6797B">
        <w:trPr>
          <w:trHeight w:hRule="exact" w:val="30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760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666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427F" w:rsidRPr="003A427F" w:rsidRDefault="003A427F" w:rsidP="003A42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C49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3A42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A427F" w:rsidRPr="003A427F" w:rsidRDefault="003A427F" w:rsidP="003A42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42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A427F" w:rsidRPr="00C1531A" w:rsidRDefault="003A427F" w:rsidP="003A42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97B" w:rsidRDefault="00B6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p w:rsidR="00B6797B" w:rsidRPr="003A427F" w:rsidRDefault="00B6797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6797B">
        <w:trPr>
          <w:trHeight w:hRule="exact" w:val="555"/>
        </w:trPr>
        <w:tc>
          <w:tcPr>
            <w:tcW w:w="9640" w:type="dxa"/>
          </w:tcPr>
          <w:p w:rsidR="00B6797B" w:rsidRDefault="00B6797B"/>
        </w:tc>
      </w:tr>
      <w:tr w:rsidR="00B679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C4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797B" w:rsidRPr="003C49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797B" w:rsidRPr="003C49AC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427F" w:rsidRPr="003A427F" w:rsidRDefault="003A427F" w:rsidP="003A42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A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3A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«Менеджмент в рекламе и связях с общественностью» в течение </w:t>
            </w:r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C49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797B" w:rsidRPr="003C49AC">
        <w:trPr>
          <w:trHeight w:hRule="exact" w:val="138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Б1.О.06.10 «Менеджмент в рекламе и связях с общественностью».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797B" w:rsidRPr="003C49AC">
        <w:trPr>
          <w:trHeight w:hRule="exact" w:val="138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«Менеджмент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797B" w:rsidRPr="003C49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3C4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6797B" w:rsidRPr="003C4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6797B" w:rsidRPr="003C4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B6797B" w:rsidRPr="003C49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B6797B" w:rsidRPr="003C4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6797B" w:rsidRPr="003C49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6797B" w:rsidRPr="003C49AC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медикоммуникационных систем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B6797B" w:rsidRPr="003C49AC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3A42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3A427F">
        <w:trPr>
          <w:trHeight w:hRule="exact" w:val="4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 мероприятий в рамках реализации коммуникационной стратегии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6797B" w:rsidRPr="003C49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3A427F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6797B" w:rsidRPr="003A42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6797B" w:rsidRPr="003A427F">
        <w:trPr>
          <w:trHeight w:hRule="exact" w:val="416"/>
        </w:trPr>
        <w:tc>
          <w:tcPr>
            <w:tcW w:w="397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797B" w:rsidRPr="003A427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Б1.О.06.10 «Менеджмент в рекламе и связях с общественностью»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6797B" w:rsidRPr="003A427F">
        <w:trPr>
          <w:trHeight w:hRule="exact" w:val="138"/>
        </w:trPr>
        <w:tc>
          <w:tcPr>
            <w:tcW w:w="397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79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B6797B"/>
        </w:tc>
      </w:tr>
      <w:tr w:rsidR="00B6797B" w:rsidRPr="003A42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ОПК-5, ПК-3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 w:rsidRPr="003A427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 w:rsidRPr="003A427F">
        <w:trPr>
          <w:trHeight w:hRule="exact" w:val="14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97B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6797B">
        <w:trPr>
          <w:trHeight w:hRule="exact" w:val="416"/>
        </w:trPr>
        <w:tc>
          <w:tcPr>
            <w:tcW w:w="5671" w:type="dxa"/>
          </w:tcPr>
          <w:p w:rsidR="00B6797B" w:rsidRDefault="00B6797B"/>
        </w:tc>
        <w:tc>
          <w:tcPr>
            <w:tcW w:w="1702" w:type="dxa"/>
          </w:tcPr>
          <w:p w:rsidR="00B6797B" w:rsidRDefault="00B6797B"/>
        </w:tc>
        <w:tc>
          <w:tcPr>
            <w:tcW w:w="1135" w:type="dxa"/>
          </w:tcPr>
          <w:p w:rsidR="00B6797B" w:rsidRDefault="00B6797B"/>
        </w:tc>
        <w:tc>
          <w:tcPr>
            <w:tcW w:w="1135" w:type="dxa"/>
          </w:tcPr>
          <w:p w:rsidR="00B6797B" w:rsidRDefault="00B6797B"/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797B" w:rsidRPr="003A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менеджмента. Эволюция управленческой мысли.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Руководство, власть и лидерство.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Управление изменениями и развитием в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797B" w:rsidRPr="003A427F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797B" w:rsidRPr="003A42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</w:tr>
      <w:tr w:rsidR="00B6797B" w:rsidRPr="003A42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курса «Менеджмент в рекламе и связи с общественностью», взаимосвязь с другими дисцип-линами.  Содержание понятия «менеджмент» и «управление». Современные тенденции развития менедж-мента. Основные категории менеджмента. Закономерности и принципы менеджмента. Администрирование и менеджмент.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B6797B" w:rsidRPr="003C49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теории менеджмента и практики управления. Классическая школа научного управления: возникновение тейлоризма и его сущность; основные положения фордизма. Административная школа ме-неджмента. Сущность и принципы «теории администрации» А. Файоля. Концепция «рациональной бюро-кратии» М.Вебера как логическое завершение классической и административной концепции менеджмента. Подходы в менеджменте с ориентацией на человеческий фактор. Особенности менеджмента второй полови-ны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подходы в менеджменте.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классификация функций управления по различным признакам: уровням управления, объек-там управления, содержанию. Понятие, сущность и классификация методов управления. Экономические методы управления и их характеристика. Организационно-распорядительные методы управления. Социально-психологические методы управления, их основная цель.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</w:tr>
      <w:tr w:rsidR="00B679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Миссия и принципы ее разработки. Понятие и виды целей организации, классификация их по признакам. Особенности управления по целям. 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 Методы планирования (сетевой, программно-целевой, графоаналитический, балансовый). Стратегическое планирование. Выбор стратегии развития предприятия. Планирование развития потенциала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планирование. Бизнес-план организации: структура и содержание.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организации. Сущность организации и её признаки. Внутренняя и внешняя среда организации. Со-держание понятия «организационная структура управления». Основные элементы ОСУ. Диапазон контроля и его влияние на ОСУ.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особенности ОСУ. Этапы проектирования ОСУ.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</w:tr>
      <w:tr w:rsidR="00B6797B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как функция управления. Виды контроля: предварительный, текущий, заключительный. Требова-ния к контролю.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контроля. Характеристики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контроля.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</w:tr>
      <w:tr w:rsidR="00B6797B" w:rsidRPr="003A42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 Власть, основанная на принуждении, ее особенности. Характеристика власти, основанной на вознаграждении. Формы вознаграж-дений, используемые руководителем. Основные черты экспертной власти. Формы монополии на информа-цию, используемые менеджером для управления персоналом. Особенности эталонной власти. Понятие о харизме и ее основных формах. Признаки харизматического лидера. Общая характеристика теорий лидерства. Подходы к лидерству с позиции личных качеств, поведенческий и ситуационный подходы. 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Группа, коллектив:  понятие,  признаки,  классификация,  индивид и группа.  Стадии развития коллектива, их характеристика. Неформальная и формальная структуры организации,  их  взаимовлияние.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Внутригруп-повые отношения: статус, роли, нормы поведения.</w:t>
            </w:r>
          </w:p>
        </w:tc>
      </w:tr>
      <w:tr w:rsidR="00B6797B" w:rsidRPr="003C4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функция управления. Процесс мотивации. Содержательные теории мотивации: характери-стика современных теорий. Процессуальные теории мотивации. Подход к мотивации в процессуальных тео-риях.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стимулирование. Методы мотивации.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</w:tr>
      <w:tr w:rsidR="00B6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«делегирование полномочий» и классификация полномочий. Процесс делегирования полномочий. Препятствия для делегирования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делегирования полномочий.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</w:tr>
      <w:tr w:rsidR="00B6797B" w:rsidRPr="003A42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«Управленческие решения». Сущность решения и его виды. Классификация управ-ленческих решений. Этапы принятия решений. Методы принятия решений.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</w:tr>
      <w:tr w:rsidR="00B6797B" w:rsidRPr="003C49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 Элементы организационной куль-туры. Типы культур, их классификация; отношения власти в группе (по Р.Акоффу);  влияние культуры ли-дера на тип организационной культуры. Поддержание организационной культуры, основные методы: моде-лирование ролей, обучение персонала,  критерии  мотивации,  организационные символы, обряды. Измене- ние организационной культуры, барьеры, препятствия. Влияние  организационной культуры на производи-тельность: различные модели, совместимость стратегии и культуры в организации.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B6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конфликтах в управлении и их классификация. Этапы процесса управления конфликтами. Мето-ды преодоления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стресса и его причины: организационные и личностные факторы.</w:t>
            </w:r>
          </w:p>
        </w:tc>
      </w:tr>
      <w:tr w:rsidR="00B6797B" w:rsidRPr="003C4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</w:tr>
      <w:tr w:rsidR="00B6797B" w:rsidRPr="003C49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изменений в организации и управление им. Организационное обновление и его этапы.  Сопротив-ление организационным изменениям и его причины. Идеологические, организационные, кадровые, матери-альные и другие предпосылки обновления организации.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</w:tr>
      <w:tr w:rsidR="00B6797B" w:rsidRPr="003C49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руководителя.  Общее понятие об эффективности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 Понятие о социальной эффектив-ности управления организацией и критерии ее оценки. Экологическая эффективность и её оценка. Пути по-вышения эффективности менеджмента организации.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</w:tr>
      <w:tr w:rsidR="00B6797B" w:rsidRPr="003A42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и задачи курса «Менеджмент», взаимосвязь с другими дисциплинами.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понятия «менеджмент» и «управление».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тенденции развития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категории менеджмента. Закономерности и принципы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Администрирование и менеджмент.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B679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теории менеджмента и практики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Классическая школа научного управления: возникновение тейлоризма и его сущность; основные по-ложения фордизма.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Административная школа менеджмента. Сущность и принципы «теории администрации» А. Файоля.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«рациональной бюрократии» М.Вебера как логическое завершение классической и адми-нистративной концепции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Подходы в менеджменте с ориентацией на человеческий фактор.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менеджмента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под-ходы в менеджменте.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Модели менеджмента и их характеристика. Сравнительный анализ японской и американской моделей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западноевропейской модели менеджмента.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</w:tr>
      <w:tr w:rsidR="00B6797B" w:rsidRPr="003A42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классификация функций управления по различным признакам: уров-ням управления, объектам управления, содержанию.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сущность и классификация методов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Экономические методы управления и их характеристика.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Организационно-распорядительные методы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Социально-психологические методы управления, их основная цель.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</w:tr>
      <w:tr w:rsidR="00B6797B" w:rsidRPr="003A427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Миссия и принципы ее разработки.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виды целей организации, классификация их по признакам.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управления по целям.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Прогнозирование как составная часть планирования. Разновидности прогнозов. Не- обходимость прогнозирования и использование его результатов в составлении пла-нов.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планирования (сетевой, программно-целевой, графоаналитический, балан- совый). Стратегическое планирование. Выбор стратегии развития предприятия. Планирование развития потенциала организации.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Текущее планирование.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Бизнес-план организации: структура и содержание.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</w:tr>
      <w:tr w:rsidR="00B6797B" w:rsidRPr="003A42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организации. Сущность организации и её признаки.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Внутренняя и внешняя среда организации.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понятия «организационная структура управления».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элементы ОСУ. Диапазон контроля и его влияние на ОСУ.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особенности ОСУ.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проектирования ОСУ.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</w:tr>
      <w:tr w:rsidR="00B6797B" w:rsidRPr="003A42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как функция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контроля: предварительный, текущий, заключительный. Требования к контро-лю.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процесса контроля.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Характеристики эффективного контроля.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</w:tr>
      <w:tr w:rsidR="00B6797B" w:rsidRPr="003A427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понятий «влияние» и «власть». Классификация форм власти и влияния.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Власть, основанная на принуждении, ее особенности.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власти, основанной на вознаграждении. Формы вознаграждений, ис- пользуемые руководителем.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экспертной власти. Формы монополии на информацию, используе-мые менеджером для управления персоналом.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эталонной власти. Понятие о харизме и ее основных формах. Признаки харизматического лидера.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Группа, коллектив:  понятие,  признаки,  классификация,  индивид и группа.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развития коллектива, их характеристика.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Неформальная и формальная структуры организации,  их  взаимовлияние.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Внутригрупповые отношения: статус, роли, нормы поведения.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</w:tr>
      <w:tr w:rsidR="00B6797B" w:rsidRPr="003A42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функция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мотивации.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Содержательные теории мотивации: характеристика современных теорий.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Процессуальные теории мотивации. Подход к мотивации в процессуальных теориях.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Мотивация и стимулирование.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мотивации.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</w:tr>
      <w:tr w:rsidR="00B679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«делегирование полномочий» и классификация полномочий.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делегирования полномочий.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Препятствия для делегирования полномочий.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делегирования полномочий.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3.5. Принятие и реализация управленческих решений.</w:t>
            </w:r>
          </w:p>
        </w:tc>
      </w:tr>
      <w:tr w:rsidR="00B679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«Управленческие решения».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решения и его виды.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управленческих решений.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принятия решений.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принятия решений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</w:tr>
      <w:tr w:rsidR="00B6797B" w:rsidRPr="003C49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организационной культуры:  понятие, содержание, структура.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организационной культуры.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организационной культуры, барьеры, препятствия.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 организационной культуры на производительность: различные модели, со- вместимость стратегии и культуры в организации.</w:t>
            </w:r>
          </w:p>
        </w:tc>
      </w:tr>
      <w:tr w:rsidR="00B6797B" w:rsidRPr="003C49AC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конфликтах в управлении и их классификация.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процесса управления конфликтами.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преодоления конфликтов.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Природа стресса и его причины: организационные и личностные факторы.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C4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</w:tr>
      <w:tr w:rsidR="00B6797B" w:rsidRPr="003C49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изменений в организации и управление им.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Организационное обновление и его этапы.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Сопротивление организационным изменениям и его причины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Идеологические, организационные, кадровые, материальные и другие предпосылки обновления органи-зации.</w:t>
            </w:r>
          </w:p>
        </w:tc>
      </w:tr>
      <w:tr w:rsidR="00B6797B" w:rsidRPr="003C49AC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4.4. Анализ эффективности менеджмента.</w:t>
            </w:r>
          </w:p>
        </w:tc>
      </w:tr>
      <w:tr w:rsidR="00B6797B" w:rsidRPr="003A42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Самоменеджмент руководителя.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Общее понятие об эффективности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показателей и методика расчета эффективности хозяйствования.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социальной эффективности управления организацией и критерии ее оцен-ки.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Экологическая эффективность и её оценка.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Пути повышения эффективности менеджмента организации.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797B" w:rsidRPr="003A42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797B" w:rsidRPr="003A42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«Менеджмент в рекламе и связях с общественностью» / Малышенко Геннадий Иванович. – Омск: Изд-во Омской гуманитарной академии, 2020.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797B" w:rsidRPr="003A427F">
        <w:trPr>
          <w:trHeight w:hRule="exact" w:val="138"/>
        </w:trPr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Стельмашонок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Гниденко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Мердина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Чернокнижный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F1FA4">
                <w:rPr>
                  <w:rStyle w:val="a3"/>
                </w:rPr>
                <w:t>https://urait.ru/bcode/414999</w:t>
              </w:r>
            </w:hyperlink>
            <w:r>
              <w:t xml:space="preserve"> </w:t>
            </w:r>
          </w:p>
        </w:tc>
      </w:tr>
      <w:tr w:rsidR="00B6797B" w:rsidRPr="003C4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978-5-534-09017-8.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5" w:history="1">
              <w:r w:rsidR="001F1FA4">
                <w:rPr>
                  <w:rStyle w:val="a3"/>
                  <w:lang w:val="ru-RU"/>
                </w:rPr>
                <w:t>https://urait.ru/bcode/437195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>
        <w:trPr>
          <w:trHeight w:hRule="exact" w:val="277"/>
        </w:trPr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797B" w:rsidRPr="003C49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Маленков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978-5-534-03372-4.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6" w:history="1">
              <w:r w:rsidR="001F1FA4">
                <w:rPr>
                  <w:rStyle w:val="a3"/>
                  <w:lang w:val="ru-RU"/>
                </w:rPr>
                <w:t>https://www.biblio-online.ru/bcode/403697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 w:rsidRPr="003C49A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Маленков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Голубецкая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F1FA4">
                <w:rPr>
                  <w:rStyle w:val="a3"/>
                </w:rPr>
                <w:t>https://urait.ru/bcode/413537</w:t>
              </w:r>
            </w:hyperlink>
            <w:r>
              <w:t xml:space="preserve"> </w:t>
            </w:r>
          </w:p>
        </w:tc>
      </w:tr>
      <w:tr w:rsidR="00B6797B" w:rsidRPr="003C4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978-5-534-03727-2.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8" w:history="1">
              <w:r w:rsidR="001F1FA4">
                <w:rPr>
                  <w:rStyle w:val="a3"/>
                  <w:lang w:val="ru-RU"/>
                </w:rPr>
                <w:t>https://urait.ru/bcode/404801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 w:rsidRPr="003C4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Чуев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978-5-534-09615-6.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9" w:history="1">
              <w:r w:rsidR="001F1FA4">
                <w:rPr>
                  <w:rStyle w:val="a3"/>
                  <w:lang w:val="ru-RU"/>
                </w:rPr>
                <w:t>https://urait.ru/bcode/428193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Стельмашонок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Гниденко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Мердина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Чернокнижный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F1FA4">
                <w:rPr>
                  <w:rStyle w:val="a3"/>
                </w:rPr>
                <w:t>https://urait.ru/bcode/395749</w:t>
              </w:r>
            </w:hyperlink>
            <w:r>
              <w:t xml:space="preserve"> 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797B" w:rsidRPr="003C49AC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797B" w:rsidRPr="003A42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797B" w:rsidRPr="003A427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797B" w:rsidRPr="003A42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1F1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6797B" w:rsidRPr="003A42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797B" w:rsidRPr="003A427F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797B" w:rsidRPr="003C49AC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C49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6797B" w:rsidRPr="003C49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797B" w:rsidRPr="003C49A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6797B" w:rsidRPr="003A427F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C49AC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Ноутбук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</w:p>
        </w:tc>
      </w:tr>
    </w:tbl>
    <w:p w:rsidR="00B6797B" w:rsidRPr="003C49AC" w:rsidRDefault="003A427F">
      <w:pPr>
        <w:rPr>
          <w:sz w:val="0"/>
          <w:szCs w:val="0"/>
        </w:rPr>
      </w:pPr>
      <w:r w:rsidRPr="003C49A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C49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EE5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6797B" w:rsidRPr="003A42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6797B" w:rsidRPr="003A427F" w:rsidRDefault="00B6797B">
      <w:pPr>
        <w:rPr>
          <w:lang w:val="ru-RU"/>
        </w:rPr>
      </w:pPr>
    </w:p>
    <w:sectPr w:rsidR="00B6797B" w:rsidRPr="003A4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FA4"/>
    <w:rsid w:val="003A427F"/>
    <w:rsid w:val="003C49AC"/>
    <w:rsid w:val="008E2DAF"/>
    <w:rsid w:val="00B6797B"/>
    <w:rsid w:val="00D31453"/>
    <w:rsid w:val="00E209E2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1353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36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719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39574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14999" TargetMode="External"/><Relationship Id="rId9" Type="http://schemas.openxmlformats.org/officeDocument/2006/relationships/hyperlink" Target="https://urait.ru/bcode/42819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048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9303</Words>
  <Characters>53031</Characters>
  <Application>Microsoft Office Word</Application>
  <DocSecurity>0</DocSecurity>
  <Lines>441</Lines>
  <Paragraphs>124</Paragraphs>
  <ScaleCrop>false</ScaleCrop>
  <Company/>
  <LinksUpToDate>false</LinksUpToDate>
  <CharactersWithSpaces>62210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2020-2021_ФГОС3++2020_Бак-ОФО-РСО(20)_plx_Менеджмент в рекламе и связях с общественностью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2022-11-12T16:49:00Z</dcterms:modified>
</cp:coreProperties>
</file>